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615D75" w:rsidRPr="00615D75" w:rsidTr="005F027C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615D75" w:rsidRPr="00615D75" w:rsidRDefault="00615D75" w:rsidP="00615D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615D75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615D75" w:rsidRPr="00615D75" w:rsidRDefault="00166394" w:rsidP="00316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Интегрисанa превенција и контрола загађења</w:t>
            </w:r>
          </w:p>
          <w:p w:rsidR="00316454" w:rsidRPr="00316454" w:rsidRDefault="00615D75" w:rsidP="0016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 w:rsidR="00552CD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ЗЖС</w:t>
            </w:r>
            <w:r w:rsidRPr="00615D75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bookmarkStart w:id="0" w:name="_GoBack"/>
            <w:r w:rsidR="00CD0AC6" w:rsidRPr="00CD0AC6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19.OZZS17</w:t>
            </w:r>
            <w:bookmarkEnd w:id="0"/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615D75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 w:rsidRPr="00615D75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</w:tc>
      </w:tr>
      <w:tr w:rsidR="00615D75" w:rsidRPr="00615D75" w:rsidTr="005F027C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615D75" w:rsidRPr="00547213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615D75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="00316454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Дејан Васовић</w:t>
      </w:r>
    </w:p>
    <w:p w:rsidR="00615D75" w:rsidRPr="00615D75" w:rsidRDefault="00615D75" w:rsidP="00615D75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5"/>
        <w:gridCol w:w="10366"/>
      </w:tblGrid>
      <w:tr w:rsidR="00615D75" w:rsidRPr="00615D75" w:rsidTr="005F027C"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15D75" w:rsidRPr="00615D75" w:rsidRDefault="00615D75" w:rsidP="00615D7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615D75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615D7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5D75" w:rsidRPr="009A0910" w:rsidRDefault="00615D75" w:rsidP="001A11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15D75" w:rsidRPr="009A0910" w:rsidRDefault="00166394" w:rsidP="00615D75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Интегрисана превенција и контрола загађења у Европи – </w:t>
            </w:r>
            <w:r>
              <w:rPr>
                <w:rFonts w:ascii="Open Sans" w:eastAsia="Times New Roman" w:hAnsi="Open Sans" w:cs="Open Sans"/>
              </w:rPr>
              <w:t xml:space="preserve">IPPC </w:t>
            </w:r>
            <w:r>
              <w:rPr>
                <w:rFonts w:ascii="Open Sans" w:eastAsia="Times New Roman" w:hAnsi="Open Sans" w:cs="Open Sans"/>
                <w:lang w:val="sr-Cyrl-RS"/>
              </w:rPr>
              <w:t>директива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Интегрисана превенција и контрола загађења у Европи – </w:t>
            </w:r>
            <w:r>
              <w:rPr>
                <w:rFonts w:ascii="Open Sans" w:eastAsia="Times New Roman" w:hAnsi="Open Sans" w:cs="Open Sans"/>
              </w:rPr>
              <w:t xml:space="preserve">IED </w:t>
            </w:r>
            <w:r>
              <w:rPr>
                <w:rFonts w:ascii="Open Sans" w:eastAsia="Times New Roman" w:hAnsi="Open Sans" w:cs="Open Sans"/>
                <w:lang w:val="sr-Cyrl-RS"/>
              </w:rPr>
              <w:t>директива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Интегрисана превенција и контрола загађења у Републици Србији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Значајни закони и подзаконска акта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Институционални оквир Европске Уније и Републике Србије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Термини и дефиниције, значење израза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Начела интегрисаног спречавања и контроле загађења</w:t>
            </w:r>
          </w:p>
        </w:tc>
      </w:tr>
      <w:tr w:rsidR="00FE7089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7089" w:rsidRPr="009A0910" w:rsidRDefault="00FE7089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E7089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Интегрисана дозвола – појам, примери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Оператер – појам, примери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Карактеристичне скраћенице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9A0910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Врсте активности и постројења за које се издаје интегрисана дозвола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9A0910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Надлежни орган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Обавезе надлежног органа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Садржај захтева за издавање интегрисане дозволе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CD0AC6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Документација</w:t>
            </w:r>
            <w:r w:rsidR="00CD0AC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CD0AC6">
              <w:rPr>
                <w:rFonts w:ascii="Open Sans" w:eastAsia="Times New Roman" w:hAnsi="Open Sans" w:cs="Open Sans"/>
                <w:lang w:val="sr-Cyrl-RS"/>
              </w:rPr>
              <w:t>која прати захтев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Процедура издавања интегрисане дозволе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Фазе и кораци у процесу издавање интегрисане дозволе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Техничка комисија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FE7089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Услови које се утврђују </w:t>
            </w:r>
            <w:r w:rsidR="00CD0AC6">
              <w:rPr>
                <w:rFonts w:ascii="Open Sans" w:eastAsia="Times New Roman" w:hAnsi="Open Sans" w:cs="Open Sans"/>
                <w:lang w:val="sr-Cyrl-RS"/>
              </w:rPr>
              <w:t xml:space="preserve">интегрисаном </w:t>
            </w:r>
            <w:r>
              <w:rPr>
                <w:rFonts w:ascii="Open Sans" w:eastAsia="Times New Roman" w:hAnsi="Open Sans" w:cs="Open Sans"/>
                <w:lang w:val="sr-Cyrl-RS"/>
              </w:rPr>
              <w:t>дозволом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Ревизија </w:t>
            </w:r>
            <w:r w:rsidR="00CD0AC6">
              <w:rPr>
                <w:rFonts w:ascii="Open Sans" w:eastAsia="Times New Roman" w:hAnsi="Open Sans" w:cs="Open Sans"/>
                <w:lang w:val="sr-Cyrl-RS"/>
              </w:rPr>
              <w:t xml:space="preserve">интегрисане </w:t>
            </w:r>
            <w:r>
              <w:rPr>
                <w:rFonts w:ascii="Open Sans" w:eastAsia="Times New Roman" w:hAnsi="Open Sans" w:cs="Open Sans"/>
                <w:lang w:val="sr-Cyrl-RS"/>
              </w:rPr>
              <w:t>дозволе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Регистар издатих </w:t>
            </w:r>
            <w:r w:rsidR="00A04105">
              <w:rPr>
                <w:rFonts w:ascii="Open Sans" w:eastAsia="Times New Roman" w:hAnsi="Open Sans" w:cs="Open Sans"/>
                <w:lang w:val="sr-Cyrl-RS"/>
              </w:rPr>
              <w:t xml:space="preserve">интегрисаних </w:t>
            </w:r>
            <w:r>
              <w:rPr>
                <w:rFonts w:ascii="Open Sans" w:eastAsia="Times New Roman" w:hAnsi="Open Sans" w:cs="Open Sans"/>
                <w:lang w:val="sr-Cyrl-RS"/>
              </w:rPr>
              <w:t>дозвола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Списак оператера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Оператери у области производње енергије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475015">
              <w:rPr>
                <w:rFonts w:ascii="Open Sans" w:eastAsia="Times New Roman" w:hAnsi="Open Sans" w:cs="Open Sans"/>
                <w:lang w:val="sr-Cyrl-RS"/>
              </w:rPr>
              <w:t>Оператери у области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производње и прераде метала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475015">
              <w:rPr>
                <w:rFonts w:ascii="Open Sans" w:eastAsia="Times New Roman" w:hAnsi="Open Sans" w:cs="Open Sans"/>
                <w:lang w:val="sr-Cyrl-RS"/>
              </w:rPr>
              <w:t>Оператери у области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индустрије минерала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475015">
              <w:rPr>
                <w:rFonts w:ascii="Open Sans" w:eastAsia="Times New Roman" w:hAnsi="Open Sans" w:cs="Open Sans"/>
                <w:lang w:val="sr-Cyrl-RS"/>
              </w:rPr>
              <w:t>Оператери у области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хемијске индустрије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475015">
              <w:rPr>
                <w:rFonts w:ascii="Open Sans" w:eastAsia="Times New Roman" w:hAnsi="Open Sans" w:cs="Open Sans"/>
                <w:lang w:val="sr-Cyrl-RS"/>
              </w:rPr>
              <w:t>Оператери у области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управљање отпадом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F77F71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475015">
              <w:rPr>
                <w:rFonts w:ascii="Open Sans" w:eastAsia="Times New Roman" w:hAnsi="Open Sans" w:cs="Open Sans"/>
                <w:lang w:val="sr-Cyrl-RS"/>
              </w:rPr>
              <w:t>Оператери у области</w:t>
            </w:r>
            <w:r>
              <w:rPr>
                <w:rFonts w:ascii="Open Sans" w:eastAsia="Times New Roman" w:hAnsi="Open Sans" w:cs="Open Sans"/>
                <w:lang w:val="sr-Cyrl-RS"/>
              </w:rPr>
              <w:t xml:space="preserve"> остале активности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P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Најбоље доступне технике - </w:t>
            </w:r>
            <w:r>
              <w:rPr>
                <w:rFonts w:ascii="Open Sans" w:eastAsia="Times New Roman" w:hAnsi="Open Sans" w:cs="Open Sans"/>
              </w:rPr>
              <w:t>BAT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P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Референтна документа - </w:t>
            </w:r>
            <w:r>
              <w:rPr>
                <w:rFonts w:ascii="Open Sans" w:eastAsia="Times New Roman" w:hAnsi="Open Sans" w:cs="Open Sans"/>
              </w:rPr>
              <w:t>BREF</w:t>
            </w:r>
          </w:p>
        </w:tc>
      </w:tr>
      <w:tr w:rsidR="00475015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5015" w:rsidRPr="009A0910" w:rsidRDefault="00475015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5015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Севила процес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Критеријуми за одређивање најбоље доступних техника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475015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 xml:space="preserve">Стандарди </w:t>
            </w:r>
            <w:r w:rsidR="00A3344F">
              <w:rPr>
                <w:rFonts w:ascii="Open Sans" w:eastAsia="Times New Roman" w:hAnsi="Open Sans" w:cs="Open Sans"/>
                <w:lang w:val="sr-Cyrl-RS"/>
              </w:rPr>
              <w:t xml:space="preserve">квалитета 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A3344F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Граничне вредности емисија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A3344F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Индикативне листе главних загађујућих материја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A3344F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Програм мера прилагођавања рада постојећег постројења или активности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A3344F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Динамика подношења захтева за издавање интегрисане дозволе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A3344F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Садржина и изглед интегрисане дозволе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Default="00CD0AC6" w:rsidP="00166394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Садржај регистра издатих интегрисаних дозвола</w:t>
            </w:r>
          </w:p>
        </w:tc>
      </w:tr>
      <w:tr w:rsidR="00166394" w:rsidRPr="00615D75" w:rsidTr="001A117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394" w:rsidRPr="009A0910" w:rsidRDefault="00166394" w:rsidP="001663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1" w:hanging="284"/>
              <w:jc w:val="center"/>
              <w:rPr>
                <w:rFonts w:ascii="Open Sans" w:eastAsia="Times New Roman" w:hAnsi="Open Sans" w:cs="Open Sans"/>
                <w:lang w:val="sr-Latn-RS"/>
              </w:rPr>
            </w:pP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66394" w:rsidRPr="007F5E34" w:rsidRDefault="00A04105" w:rsidP="00A04105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BREF референтни документи</w:t>
            </w:r>
            <w:r w:rsidRPr="00A04105">
              <w:rPr>
                <w:rFonts w:ascii="Open Sans" w:eastAsia="Times New Roman" w:hAnsi="Open Sans" w:cs="Open Sans"/>
                <w:lang w:val="sr-Cyrl-RS"/>
              </w:rPr>
              <w:t xml:space="preserve"> о најбољим доступним техникама</w:t>
            </w:r>
            <w:r w:rsidR="007F5E34">
              <w:rPr>
                <w:rFonts w:ascii="Open Sans" w:eastAsia="Times New Roman" w:hAnsi="Open Sans" w:cs="Open Sans"/>
                <w:lang w:val="sr-Cyrl-RS"/>
              </w:rPr>
              <w:t xml:space="preserve"> – </w:t>
            </w:r>
            <w:r w:rsidR="007F5E34">
              <w:rPr>
                <w:rFonts w:ascii="Open Sans" w:eastAsia="Times New Roman" w:hAnsi="Open Sans" w:cs="Open Sans"/>
              </w:rPr>
              <w:t>SEPA, EIPPCB</w:t>
            </w:r>
          </w:p>
        </w:tc>
      </w:tr>
    </w:tbl>
    <w:p w:rsidR="00615D75" w:rsidRPr="00615D75" w:rsidRDefault="00615D75" w:rsidP="00615D75">
      <w:pPr>
        <w:spacing w:after="0" w:line="240" w:lineRule="auto"/>
        <w:rPr>
          <w:rFonts w:ascii="Open Sans" w:eastAsia="Times New Roman" w:hAnsi="Open Sans" w:cs="Open Sans"/>
          <w:sz w:val="16"/>
          <w:szCs w:val="16"/>
          <w:lang w:val="sr-Cyrl-CS"/>
        </w:rPr>
      </w:pPr>
    </w:p>
    <w:p w:rsidR="009E4F56" w:rsidRDefault="009E4F56"/>
    <w:sectPr w:rsidR="009E4F56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7CD3"/>
    <w:multiLevelType w:val="hybridMultilevel"/>
    <w:tmpl w:val="E14C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75"/>
    <w:rsid w:val="000569E1"/>
    <w:rsid w:val="0006528E"/>
    <w:rsid w:val="000B0199"/>
    <w:rsid w:val="00166394"/>
    <w:rsid w:val="001A1176"/>
    <w:rsid w:val="001C4CC7"/>
    <w:rsid w:val="001C6920"/>
    <w:rsid w:val="00205277"/>
    <w:rsid w:val="00316454"/>
    <w:rsid w:val="00475015"/>
    <w:rsid w:val="004E7BDC"/>
    <w:rsid w:val="00547213"/>
    <w:rsid w:val="00552CD3"/>
    <w:rsid w:val="005B02DC"/>
    <w:rsid w:val="00615D75"/>
    <w:rsid w:val="006B408A"/>
    <w:rsid w:val="007F5E34"/>
    <w:rsid w:val="00835CD1"/>
    <w:rsid w:val="009A0910"/>
    <w:rsid w:val="009E4F56"/>
    <w:rsid w:val="00A04105"/>
    <w:rsid w:val="00A3344F"/>
    <w:rsid w:val="00A95309"/>
    <w:rsid w:val="00C21F20"/>
    <w:rsid w:val="00C233CB"/>
    <w:rsid w:val="00CD0AC6"/>
    <w:rsid w:val="00E02934"/>
    <w:rsid w:val="00E11BF4"/>
    <w:rsid w:val="00F77F7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F97A"/>
  <w15:docId w15:val="{10CA10C6-74CB-4E8D-8DE7-A189059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F6F8-6CDB-4DC2-ABA5-49EC3036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Reviewer</cp:lastModifiedBy>
  <cp:revision>2</cp:revision>
  <dcterms:created xsi:type="dcterms:W3CDTF">2023-10-18T13:46:00Z</dcterms:created>
  <dcterms:modified xsi:type="dcterms:W3CDTF">2023-10-18T13:46:00Z</dcterms:modified>
</cp:coreProperties>
</file>